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9" w:rsidRPr="00CA4E61" w:rsidRDefault="007C238F" w:rsidP="009D2839">
      <w:pPr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附件2</w:t>
      </w:r>
      <w:bookmarkStart w:id="0" w:name="_GoBack"/>
      <w:bookmarkEnd w:id="0"/>
    </w:p>
    <w:p w:rsidR="009D2839" w:rsidRPr="00CA4E61" w:rsidRDefault="009D2839" w:rsidP="009D2839">
      <w:pPr>
        <w:adjustRightInd w:val="0"/>
        <w:snapToGrid w:val="0"/>
        <w:jc w:val="center"/>
        <w:rPr>
          <w:rFonts w:ascii="楷体" w:eastAsia="楷体" w:hAnsi="楷体" w:cs="宋体"/>
          <w:szCs w:val="21"/>
        </w:rPr>
      </w:pPr>
      <w:r w:rsidRPr="00CA4E61">
        <w:rPr>
          <w:rFonts w:ascii="华文中宋" w:eastAsia="华文中宋" w:hAnsi="华文中宋" w:cs="宋体" w:hint="eastAsia"/>
          <w:b/>
          <w:szCs w:val="21"/>
        </w:rPr>
        <w:t>《〈广州大典〉普及书系》编辑出版方案</w:t>
      </w:r>
    </w:p>
    <w:p w:rsidR="009D2839" w:rsidRPr="00CA4E61" w:rsidRDefault="009D2839" w:rsidP="009D2839">
      <w:pPr>
        <w:jc w:val="center"/>
        <w:rPr>
          <w:rFonts w:ascii="仿宋" w:eastAsia="仿宋" w:hAnsi="仿宋" w:cs="宋体"/>
          <w:szCs w:val="21"/>
        </w:rPr>
      </w:pP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为</w:t>
      </w:r>
      <w:r w:rsidRPr="00CA4E61">
        <w:rPr>
          <w:rFonts w:ascii="仿宋" w:eastAsia="仿宋" w:hAnsi="仿宋" w:cs="宋体"/>
          <w:szCs w:val="21"/>
        </w:rPr>
        <w:t>贯彻落</w:t>
      </w:r>
      <w:proofErr w:type="gramStart"/>
      <w:r w:rsidRPr="00CA4E61">
        <w:rPr>
          <w:rFonts w:ascii="仿宋" w:eastAsia="仿宋" w:hAnsi="仿宋" w:cs="宋体"/>
          <w:szCs w:val="21"/>
        </w:rPr>
        <w:t>实习近</w:t>
      </w:r>
      <w:proofErr w:type="gramEnd"/>
      <w:r w:rsidRPr="00CA4E61">
        <w:rPr>
          <w:rFonts w:ascii="仿宋" w:eastAsia="仿宋" w:hAnsi="仿宋" w:cs="宋体"/>
          <w:szCs w:val="21"/>
        </w:rPr>
        <w:t>平总书记关于推动中华优秀传统文化的创造性转化、创新性发展等指示精神，</w:t>
      </w:r>
      <w:r>
        <w:rPr>
          <w:rFonts w:ascii="仿宋" w:eastAsia="仿宋" w:hAnsi="仿宋" w:cs="宋体" w:hint="eastAsia"/>
          <w:szCs w:val="21"/>
        </w:rPr>
        <w:t>发掘、弘扬</w:t>
      </w:r>
      <w:r w:rsidRPr="00CA4E61">
        <w:rPr>
          <w:rFonts w:ascii="仿宋" w:eastAsia="仿宋" w:hAnsi="仿宋" w:cs="宋体" w:hint="eastAsia"/>
          <w:szCs w:val="21"/>
        </w:rPr>
        <w:t>《广州大典</w:t>
      </w:r>
      <w:r>
        <w:rPr>
          <w:rFonts w:ascii="仿宋" w:eastAsia="仿宋" w:hAnsi="仿宋" w:cs="宋体" w:hint="eastAsia"/>
          <w:szCs w:val="21"/>
        </w:rPr>
        <w:t>》所蕴含的历史文化价值，</w:t>
      </w:r>
      <w:r w:rsidRPr="00750DCE">
        <w:rPr>
          <w:rFonts w:ascii="仿宋" w:eastAsia="仿宋" w:hAnsi="仿宋" w:cs="宋体" w:hint="eastAsia"/>
          <w:szCs w:val="21"/>
        </w:rPr>
        <w:t>增强广州文化自信，</w:t>
      </w:r>
      <w:r>
        <w:rPr>
          <w:rFonts w:ascii="仿宋" w:eastAsia="仿宋" w:hAnsi="仿宋" w:cs="宋体" w:hint="eastAsia"/>
          <w:szCs w:val="21"/>
        </w:rPr>
        <w:t>广州大典研究中心和广州出版社合作组织编纂出版</w:t>
      </w:r>
      <w:r w:rsidRPr="00CA4E61">
        <w:rPr>
          <w:rFonts w:ascii="仿宋" w:eastAsia="仿宋" w:hAnsi="仿宋" w:cs="宋体" w:hint="eastAsia"/>
          <w:szCs w:val="21"/>
        </w:rPr>
        <w:t>《〈广州大典〉普及书系》。</w:t>
      </w:r>
    </w:p>
    <w:p w:rsidR="009D2839" w:rsidRPr="00CA4E61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一、宗旨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以《广州大典》（第一期）为</w:t>
      </w:r>
      <w:r>
        <w:rPr>
          <w:rFonts w:ascii="仿宋" w:eastAsia="仿宋" w:hAnsi="仿宋" w:cs="宋体" w:hint="eastAsia"/>
          <w:szCs w:val="21"/>
        </w:rPr>
        <w:t>文献</w:t>
      </w:r>
      <w:r w:rsidRPr="00CA4E61">
        <w:rPr>
          <w:rFonts w:ascii="仿宋" w:eastAsia="仿宋" w:hAnsi="仿宋" w:cs="宋体" w:hint="eastAsia"/>
          <w:szCs w:val="21"/>
        </w:rPr>
        <w:t>基础</w:t>
      </w:r>
      <w:r>
        <w:rPr>
          <w:rFonts w:ascii="仿宋" w:eastAsia="仿宋" w:hAnsi="仿宋" w:cs="宋体" w:hint="eastAsia"/>
          <w:szCs w:val="21"/>
        </w:rPr>
        <w:t>（</w:t>
      </w:r>
      <w:r w:rsidRPr="008B52E9">
        <w:rPr>
          <w:rFonts w:ascii="仿宋" w:eastAsia="仿宋" w:hAnsi="仿宋" w:cs="宋体" w:hint="eastAsia"/>
          <w:szCs w:val="21"/>
        </w:rPr>
        <w:t>可根据实际情况，适当拓宽选录范围</w:t>
      </w:r>
      <w:r>
        <w:rPr>
          <w:rFonts w:ascii="仿宋" w:eastAsia="仿宋" w:hAnsi="仿宋" w:cs="宋体" w:hint="eastAsia"/>
          <w:szCs w:val="21"/>
        </w:rPr>
        <w:t>）</w:t>
      </w:r>
      <w:r w:rsidRPr="008B52E9">
        <w:rPr>
          <w:rFonts w:ascii="仿宋" w:eastAsia="仿宋" w:hAnsi="仿宋" w:cs="宋体" w:hint="eastAsia"/>
          <w:szCs w:val="21"/>
        </w:rPr>
        <w:t>，</w:t>
      </w:r>
      <w:r w:rsidRPr="00CA4E61">
        <w:rPr>
          <w:rFonts w:ascii="仿宋" w:eastAsia="仿宋" w:hAnsi="仿宋" w:cs="宋体" w:hint="eastAsia"/>
          <w:szCs w:val="21"/>
        </w:rPr>
        <w:t>按照“经典、当下、普及”的原则，从《广州大典》“经、史、子、集、丛”各部分精选</w:t>
      </w:r>
      <w:r w:rsidRPr="008B52E9">
        <w:rPr>
          <w:rFonts w:ascii="仿宋" w:eastAsia="仿宋" w:hAnsi="仿宋" w:cs="宋体" w:hint="eastAsia"/>
          <w:szCs w:val="21"/>
        </w:rPr>
        <w:t>最具代表性、最具可读性的</w:t>
      </w:r>
      <w:r w:rsidRPr="00CA4E61">
        <w:rPr>
          <w:rFonts w:ascii="仿宋" w:eastAsia="仿宋" w:hAnsi="仿宋" w:cs="宋体" w:hint="eastAsia"/>
          <w:szCs w:val="21"/>
        </w:rPr>
        <w:t>文献，进行普及性的内容整理发掘，形成《广州大典》</w:t>
      </w:r>
      <w:proofErr w:type="gramStart"/>
      <w:r w:rsidRPr="00CA4E61">
        <w:rPr>
          <w:rFonts w:ascii="仿宋" w:eastAsia="仿宋" w:hAnsi="仿宋" w:cs="宋体" w:hint="eastAsia"/>
          <w:szCs w:val="21"/>
        </w:rPr>
        <w:t>普及书</w:t>
      </w:r>
      <w:proofErr w:type="gramEnd"/>
      <w:r w:rsidRPr="00CA4E61">
        <w:rPr>
          <w:rFonts w:ascii="仿宋" w:eastAsia="仿宋" w:hAnsi="仿宋" w:cs="宋体" w:hint="eastAsia"/>
          <w:szCs w:val="21"/>
        </w:rPr>
        <w:t>系。</w:t>
      </w:r>
    </w:p>
    <w:p w:rsidR="009D2839" w:rsidRPr="00CA4E61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二、原则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遵循“经典+当下”的原则，其中：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“经典”是指《广州大典》中拟进入普及性开发的文献，必须具有较高的阅读价值和独特的文化内涵；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“当下”是指《广州大典》中拟进入普及性开发的文献，能在一定程度上符合和满足当下</w:t>
      </w:r>
      <w:r>
        <w:rPr>
          <w:rFonts w:ascii="仿宋" w:eastAsia="仿宋" w:hAnsi="仿宋" w:cs="宋体" w:hint="eastAsia"/>
          <w:szCs w:val="21"/>
        </w:rPr>
        <w:t>普通</w:t>
      </w:r>
      <w:r w:rsidRPr="00CA4E61">
        <w:rPr>
          <w:rFonts w:ascii="仿宋" w:eastAsia="仿宋" w:hAnsi="仿宋" w:cs="宋体" w:hint="eastAsia"/>
          <w:szCs w:val="21"/>
        </w:rPr>
        <w:t>读者的阅读需求；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以上“经典”</w:t>
      </w:r>
      <w:proofErr w:type="gramStart"/>
      <w:r w:rsidRPr="00CA4E61">
        <w:rPr>
          <w:rFonts w:ascii="仿宋" w:eastAsia="仿宋" w:hAnsi="仿宋" w:cs="宋体" w:hint="eastAsia"/>
          <w:szCs w:val="21"/>
        </w:rPr>
        <w:t>属内容</w:t>
      </w:r>
      <w:proofErr w:type="gramEnd"/>
      <w:r w:rsidRPr="00CA4E61">
        <w:rPr>
          <w:rFonts w:ascii="仿宋" w:eastAsia="仿宋" w:hAnsi="仿宋" w:cs="宋体" w:hint="eastAsia"/>
          <w:szCs w:val="21"/>
        </w:rPr>
        <w:t>方面的原则要求；“当下”</w:t>
      </w:r>
      <w:proofErr w:type="gramStart"/>
      <w:r w:rsidRPr="00CA4E61">
        <w:rPr>
          <w:rFonts w:ascii="仿宋" w:eastAsia="仿宋" w:hAnsi="仿宋" w:cs="宋体" w:hint="eastAsia"/>
          <w:szCs w:val="21"/>
        </w:rPr>
        <w:t>属时境方面</w:t>
      </w:r>
      <w:proofErr w:type="gramEnd"/>
      <w:r w:rsidRPr="00CA4E61">
        <w:rPr>
          <w:rFonts w:ascii="仿宋" w:eastAsia="仿宋" w:hAnsi="仿宋" w:cs="宋体" w:hint="eastAsia"/>
          <w:szCs w:val="21"/>
        </w:rPr>
        <w:t>的原则要求。</w:t>
      </w:r>
      <w:r>
        <w:rPr>
          <w:rFonts w:ascii="仿宋" w:eastAsia="仿宋" w:hAnsi="仿宋" w:cs="宋体" w:hint="eastAsia"/>
          <w:szCs w:val="21"/>
        </w:rPr>
        <w:t>总之希望能够做到</w:t>
      </w:r>
      <w:r w:rsidRPr="00F73FE3">
        <w:rPr>
          <w:rFonts w:ascii="仿宋" w:eastAsia="仿宋" w:hAnsi="仿宋" w:cs="宋体" w:hint="eastAsia"/>
          <w:szCs w:val="21"/>
        </w:rPr>
        <w:t>通俗易懂</w:t>
      </w:r>
      <w:r>
        <w:rPr>
          <w:rFonts w:ascii="仿宋" w:eastAsia="仿宋" w:hAnsi="仿宋" w:cs="宋体" w:hint="eastAsia"/>
          <w:szCs w:val="21"/>
        </w:rPr>
        <w:t>、</w:t>
      </w:r>
      <w:r w:rsidRPr="00F73FE3">
        <w:rPr>
          <w:rFonts w:ascii="仿宋" w:eastAsia="仿宋" w:hAnsi="仿宋" w:cs="宋体" w:hint="eastAsia"/>
          <w:szCs w:val="21"/>
        </w:rPr>
        <w:t>雅俗共赏</w:t>
      </w:r>
      <w:r>
        <w:rPr>
          <w:rFonts w:ascii="仿宋" w:eastAsia="仿宋" w:hAnsi="仿宋" w:cs="宋体" w:hint="eastAsia"/>
          <w:szCs w:val="21"/>
        </w:rPr>
        <w:t>、</w:t>
      </w:r>
      <w:r w:rsidRPr="00F73FE3">
        <w:rPr>
          <w:rFonts w:ascii="仿宋" w:eastAsia="仿宋" w:hAnsi="仿宋" w:cs="宋体" w:hint="eastAsia"/>
          <w:szCs w:val="21"/>
        </w:rPr>
        <w:t>引人入胜。</w:t>
      </w:r>
    </w:p>
    <w:p w:rsidR="009D2839" w:rsidRPr="00CA4E61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三、基本思路</w:t>
      </w:r>
    </w:p>
    <w:p w:rsidR="009D2839" w:rsidRPr="00CA4E61" w:rsidRDefault="009D2839" w:rsidP="009D2839">
      <w:pPr>
        <w:ind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立足《广州大典》文献属性和特征，进行两种</w:t>
      </w:r>
      <w:r>
        <w:rPr>
          <w:rFonts w:ascii="仿宋" w:eastAsia="仿宋" w:hAnsi="仿宋" w:cs="宋体" w:hint="eastAsia"/>
          <w:szCs w:val="21"/>
        </w:rPr>
        <w:t>基础性</w:t>
      </w:r>
      <w:r w:rsidRPr="00CA4E61">
        <w:rPr>
          <w:rFonts w:ascii="仿宋" w:eastAsia="仿宋" w:hAnsi="仿宋" w:cs="宋体" w:hint="eastAsia"/>
          <w:szCs w:val="21"/>
        </w:rPr>
        <w:t>编辑加工工作。</w:t>
      </w:r>
    </w:p>
    <w:p w:rsidR="009D2839" w:rsidRPr="00CA4E61" w:rsidRDefault="009D2839" w:rsidP="009D2839">
      <w:pPr>
        <w:ind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（一）基础性编辑工作之一：进行“作者—作品式”编辑加工，包括两部分：关于作者信息的介绍，重点为作</w:t>
      </w:r>
      <w:r>
        <w:rPr>
          <w:rFonts w:ascii="仿宋" w:eastAsia="仿宋" w:hAnsi="仿宋" w:cs="宋体" w:hint="eastAsia"/>
          <w:szCs w:val="21"/>
        </w:rPr>
        <w:t>者生平、朝代背景、思想观念、创作目的，突出作者对广州文化的贡献（乃至</w:t>
      </w:r>
      <w:r w:rsidRPr="00CA4E61">
        <w:rPr>
          <w:rFonts w:ascii="仿宋" w:eastAsia="仿宋" w:hAnsi="仿宋" w:cs="宋体" w:hint="eastAsia"/>
          <w:szCs w:val="21"/>
        </w:rPr>
        <w:t>在</w:t>
      </w:r>
      <w:r w:rsidRPr="00CA4E61">
        <w:rPr>
          <w:rFonts w:ascii="仿宋" w:eastAsia="仿宋" w:hAnsi="仿宋" w:cs="宋体"/>
          <w:szCs w:val="21"/>
        </w:rPr>
        <w:t>中华文化中的地位</w:t>
      </w:r>
      <w:r>
        <w:rPr>
          <w:rFonts w:ascii="仿宋" w:eastAsia="仿宋" w:hAnsi="仿宋" w:cs="宋体" w:hint="eastAsia"/>
          <w:szCs w:val="21"/>
        </w:rPr>
        <w:t>）</w:t>
      </w:r>
      <w:r w:rsidRPr="00CA4E61">
        <w:rPr>
          <w:rFonts w:ascii="仿宋" w:eastAsia="仿宋" w:hAnsi="仿宋" w:cs="宋体" w:hint="eastAsia"/>
          <w:szCs w:val="21"/>
        </w:rPr>
        <w:t>；关于作品内容的呈现，以代表性作品为主，突出它们基本代表和反映广州文化对中华</w:t>
      </w:r>
      <w:r w:rsidRPr="00CA4E61">
        <w:rPr>
          <w:rFonts w:ascii="仿宋" w:eastAsia="仿宋" w:hAnsi="仿宋" w:cs="宋体"/>
          <w:szCs w:val="21"/>
        </w:rPr>
        <w:t>文化的贡献</w:t>
      </w:r>
      <w:r>
        <w:rPr>
          <w:rFonts w:ascii="仿宋" w:eastAsia="仿宋" w:hAnsi="仿宋" w:cs="宋体" w:hint="eastAsia"/>
          <w:szCs w:val="21"/>
        </w:rPr>
        <w:t>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（二）基础性编辑工作之二：进行“主题组合式”编辑加工，即按主题取材，从多本书中选择相同或相近的主题内容，整合编辑成书。</w:t>
      </w:r>
    </w:p>
    <w:p w:rsidR="009D2839" w:rsidRPr="00CA4E61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四、书系构成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每辑</w:t>
      </w:r>
      <w:r>
        <w:rPr>
          <w:rFonts w:ascii="仿宋" w:eastAsia="仿宋" w:hAnsi="仿宋" w:cs="宋体" w:hint="eastAsia"/>
          <w:szCs w:val="21"/>
        </w:rPr>
        <w:t>若干册，按“辑—册（种）”来组成</w:t>
      </w:r>
      <w:proofErr w:type="gramStart"/>
      <w:r w:rsidRPr="00CA4E61">
        <w:rPr>
          <w:rFonts w:ascii="仿宋" w:eastAsia="仿宋" w:hAnsi="仿宋" w:cs="宋体" w:hint="eastAsia"/>
          <w:szCs w:val="21"/>
        </w:rPr>
        <w:t>普及书</w:t>
      </w:r>
      <w:proofErr w:type="gramEnd"/>
      <w:r w:rsidRPr="00CA4E61">
        <w:rPr>
          <w:rFonts w:ascii="仿宋" w:eastAsia="仿宋" w:hAnsi="仿宋" w:cs="宋体" w:hint="eastAsia"/>
          <w:szCs w:val="21"/>
        </w:rPr>
        <w:t>系。</w:t>
      </w:r>
    </w:p>
    <w:p w:rsidR="009D2839" w:rsidRDefault="009D2839" w:rsidP="009D2839">
      <w:pPr>
        <w:ind w:leftChars="200" w:left="420"/>
        <w:rPr>
          <w:rFonts w:ascii="仿宋" w:eastAsia="仿宋" w:hAnsi="仿宋" w:cs="宋体"/>
          <w:b/>
          <w:szCs w:val="21"/>
        </w:rPr>
      </w:pPr>
      <w:r w:rsidRPr="00CA4E61">
        <w:rPr>
          <w:rFonts w:ascii="仿宋" w:eastAsia="仿宋" w:hAnsi="仿宋" w:cs="宋体" w:hint="eastAsia"/>
          <w:b/>
          <w:szCs w:val="21"/>
        </w:rPr>
        <w:t>（一）辑</w:t>
      </w:r>
    </w:p>
    <w:p w:rsidR="009D2839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proofErr w:type="gramStart"/>
      <w:r w:rsidRPr="00CA4E61">
        <w:rPr>
          <w:rFonts w:ascii="仿宋" w:eastAsia="仿宋" w:hAnsi="仿宋" w:cs="宋体" w:hint="eastAsia"/>
          <w:szCs w:val="21"/>
        </w:rPr>
        <w:t>辑应具有</w:t>
      </w:r>
      <w:proofErr w:type="gramEnd"/>
      <w:r w:rsidRPr="00CA4E61">
        <w:rPr>
          <w:rFonts w:ascii="仿宋" w:eastAsia="仿宋" w:hAnsi="仿宋" w:cs="宋体" w:hint="eastAsia"/>
          <w:szCs w:val="21"/>
        </w:rPr>
        <w:t>特色鲜明、主题集中的特点。</w:t>
      </w:r>
      <w:proofErr w:type="gramStart"/>
      <w:r w:rsidRPr="00CA4E61">
        <w:rPr>
          <w:rFonts w:ascii="仿宋" w:eastAsia="仿宋" w:hAnsi="仿宋" w:cs="宋体" w:hint="eastAsia"/>
          <w:szCs w:val="21"/>
        </w:rPr>
        <w:t>辑按主题</w:t>
      </w:r>
      <w:proofErr w:type="gramEnd"/>
      <w:r w:rsidRPr="00CA4E61">
        <w:rPr>
          <w:rFonts w:ascii="仿宋" w:eastAsia="仿宋" w:hAnsi="仿宋" w:cs="宋体" w:hint="eastAsia"/>
          <w:szCs w:val="21"/>
        </w:rPr>
        <w:t>划分，结合当今社会发展，综合考虑普及化阅读的一般趋势和规律，计划分为10</w:t>
      </w:r>
      <w:r>
        <w:rPr>
          <w:rFonts w:ascii="仿宋" w:eastAsia="仿宋" w:hAnsi="仿宋" w:cs="宋体" w:hint="eastAsia"/>
          <w:szCs w:val="21"/>
        </w:rPr>
        <w:t>辑，大致</w:t>
      </w:r>
      <w:r w:rsidRPr="00CA4E61">
        <w:rPr>
          <w:rFonts w:ascii="仿宋" w:eastAsia="仿宋" w:hAnsi="仿宋" w:cs="宋体" w:hint="eastAsia"/>
          <w:szCs w:val="21"/>
        </w:rPr>
        <w:t>包括：名人读本系列、地方风物系列、西学东渐系列、家规家训系列、地方游记系列、传记系列、随笔系列、日记系列、岭南医药系列、粤剧粤曲</w:t>
      </w:r>
      <w:r w:rsidRPr="00CA4E61">
        <w:rPr>
          <w:rFonts w:ascii="Calibri" w:eastAsia="仿宋" w:hAnsi="Calibri" w:cs="Times New Roman"/>
          <w:szCs w:val="21"/>
        </w:rPr>
        <w:t>（</w:t>
      </w:r>
      <w:r w:rsidRPr="00CA4E61">
        <w:rPr>
          <w:rFonts w:ascii="Times New Roman" w:eastAsia="仿宋" w:hAnsi="Times New Roman" w:cs="Times New Roman"/>
          <w:szCs w:val="21"/>
        </w:rPr>
        <w:t>1911</w:t>
      </w:r>
      <w:r w:rsidRPr="00CA4E61">
        <w:rPr>
          <w:rFonts w:ascii="Times New Roman" w:eastAsia="仿宋" w:hAnsi="Times New Roman" w:cs="Times New Roman"/>
          <w:szCs w:val="21"/>
        </w:rPr>
        <w:t>年</w:t>
      </w:r>
      <w:r w:rsidRPr="00CA4E61">
        <w:rPr>
          <w:rFonts w:ascii="仿宋" w:eastAsia="仿宋" w:hAnsi="仿宋" w:cs="宋体" w:hint="eastAsia"/>
          <w:szCs w:val="21"/>
        </w:rPr>
        <w:t>前）系列、民间说唱（</w:t>
      </w:r>
      <w:r w:rsidRPr="00CA4E61">
        <w:rPr>
          <w:rFonts w:ascii="Times New Roman" w:eastAsia="仿宋" w:hAnsi="Times New Roman" w:cs="Times New Roman"/>
          <w:szCs w:val="21"/>
        </w:rPr>
        <w:t>1911</w:t>
      </w:r>
      <w:r w:rsidRPr="00CA4E61">
        <w:rPr>
          <w:rFonts w:ascii="Times New Roman" w:eastAsia="仿宋" w:hAnsi="Times New Roman" w:cs="Times New Roman"/>
          <w:szCs w:val="21"/>
        </w:rPr>
        <w:t>年</w:t>
      </w:r>
      <w:r w:rsidRPr="00CA4E61">
        <w:rPr>
          <w:rFonts w:ascii="仿宋" w:eastAsia="仿宋" w:hAnsi="仿宋" w:cs="宋体" w:hint="eastAsia"/>
          <w:szCs w:val="21"/>
        </w:rPr>
        <w:t>前）系列、历代诗选系列、历代文选系列等。</w:t>
      </w:r>
      <w:r>
        <w:rPr>
          <w:rFonts w:ascii="仿宋" w:eastAsia="仿宋" w:hAnsi="仿宋" w:cs="宋体" w:hint="eastAsia"/>
          <w:szCs w:val="21"/>
        </w:rPr>
        <w:t>目前，已确定</w:t>
      </w:r>
      <w:r w:rsidRPr="00CA4E61">
        <w:rPr>
          <w:rFonts w:ascii="仿宋" w:eastAsia="仿宋" w:hAnsi="仿宋" w:cs="宋体" w:hint="eastAsia"/>
          <w:szCs w:val="21"/>
        </w:rPr>
        <w:t>第一</w:t>
      </w:r>
      <w:r>
        <w:rPr>
          <w:rFonts w:ascii="仿宋" w:eastAsia="仿宋" w:hAnsi="仿宋" w:cs="宋体" w:hint="eastAsia"/>
          <w:szCs w:val="21"/>
        </w:rPr>
        <w:t>、二、三</w:t>
      </w:r>
      <w:r w:rsidRPr="00CA4E61">
        <w:rPr>
          <w:rFonts w:ascii="仿宋" w:eastAsia="仿宋" w:hAnsi="仿宋" w:cs="宋体" w:hint="eastAsia"/>
          <w:szCs w:val="21"/>
        </w:rPr>
        <w:t>辑为广府名人读本系列。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b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（二）</w:t>
      </w:r>
      <w:r w:rsidRPr="00CA4E61">
        <w:rPr>
          <w:rFonts w:ascii="仿宋" w:eastAsia="仿宋" w:hAnsi="仿宋" w:cs="宋体" w:hint="eastAsia"/>
          <w:b/>
          <w:szCs w:val="21"/>
        </w:rPr>
        <w:t>册</w:t>
      </w:r>
      <w:r>
        <w:rPr>
          <w:rFonts w:ascii="仿宋" w:eastAsia="仿宋" w:hAnsi="仿宋" w:cs="宋体" w:hint="eastAsia"/>
          <w:b/>
          <w:szCs w:val="21"/>
        </w:rPr>
        <w:t>（种）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册是辑的具体化，每辑包含若干册，各</w:t>
      </w:r>
      <w:r w:rsidRPr="00CA4E61">
        <w:rPr>
          <w:rFonts w:ascii="仿宋" w:eastAsia="仿宋" w:hAnsi="仿宋" w:cs="宋体" w:hint="eastAsia"/>
          <w:szCs w:val="21"/>
        </w:rPr>
        <w:t>册独立，但同一辑下的</w:t>
      </w:r>
      <w:proofErr w:type="gramStart"/>
      <w:r w:rsidRPr="00CA4E61">
        <w:rPr>
          <w:rFonts w:ascii="仿宋" w:eastAsia="仿宋" w:hAnsi="仿宋" w:cs="宋体" w:hint="eastAsia"/>
          <w:szCs w:val="21"/>
        </w:rPr>
        <w:t>册与册</w:t>
      </w:r>
      <w:proofErr w:type="gramEnd"/>
      <w:r w:rsidRPr="00CA4E61">
        <w:rPr>
          <w:rFonts w:ascii="仿宋" w:eastAsia="仿宋" w:hAnsi="仿宋" w:cs="宋体" w:hint="eastAsia"/>
          <w:szCs w:val="21"/>
        </w:rPr>
        <w:t>之间，互相补充，紧密联系。</w:t>
      </w:r>
      <w:r>
        <w:rPr>
          <w:rFonts w:ascii="仿宋" w:eastAsia="仿宋" w:hAnsi="仿宋" w:cs="宋体" w:hint="eastAsia"/>
          <w:szCs w:val="21"/>
        </w:rPr>
        <w:t>各册都</w:t>
      </w:r>
      <w:r w:rsidRPr="008B52E9">
        <w:rPr>
          <w:rFonts w:ascii="仿宋" w:eastAsia="仿宋" w:hAnsi="仿宋" w:cs="宋体" w:hint="eastAsia"/>
          <w:szCs w:val="21"/>
        </w:rPr>
        <w:t>采用“主标题+副标题”的形式，主标题应生动隽永、具有特色，能吸引读者关注，激发读者阅读兴趣。</w:t>
      </w:r>
    </w:p>
    <w:p w:rsidR="009D2839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五、组织架构</w:t>
      </w:r>
    </w:p>
    <w:p w:rsidR="009D2839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154432">
        <w:rPr>
          <w:rFonts w:ascii="仿宋" w:eastAsia="仿宋" w:hAnsi="仿宋" w:cs="宋体" w:hint="eastAsia"/>
          <w:szCs w:val="21"/>
        </w:rPr>
        <w:t>《广州大典》主编陈建华担任书系主编</w:t>
      </w:r>
      <w:r>
        <w:rPr>
          <w:rFonts w:ascii="仿宋" w:eastAsia="仿宋" w:hAnsi="仿宋" w:cs="宋体" w:hint="eastAsia"/>
          <w:szCs w:val="21"/>
        </w:rPr>
        <w:t>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相关</w:t>
      </w:r>
      <w:r>
        <w:rPr>
          <w:rFonts w:ascii="仿宋" w:eastAsia="仿宋" w:hAnsi="仿宋" w:cs="宋体" w:hint="eastAsia"/>
          <w:szCs w:val="21"/>
        </w:rPr>
        <w:t>部门领导和相关领域专家组成编委会。</w:t>
      </w:r>
    </w:p>
    <w:p w:rsidR="009D2839" w:rsidRPr="00154432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154432">
        <w:rPr>
          <w:rFonts w:ascii="仿宋" w:eastAsia="仿宋" w:hAnsi="仿宋" w:cs="宋体" w:hint="eastAsia"/>
          <w:szCs w:val="21"/>
        </w:rPr>
        <w:t>广州大典研究中心</w:t>
      </w:r>
      <w:r>
        <w:rPr>
          <w:rFonts w:ascii="仿宋" w:eastAsia="仿宋" w:hAnsi="仿宋" w:cs="宋体" w:hint="eastAsia"/>
          <w:szCs w:val="21"/>
        </w:rPr>
        <w:t>常务副主任刘平清、</w:t>
      </w:r>
      <w:r w:rsidRPr="00154432">
        <w:rPr>
          <w:rFonts w:ascii="仿宋" w:eastAsia="仿宋" w:hAnsi="仿宋" w:cs="宋体" w:hint="eastAsia"/>
          <w:szCs w:val="21"/>
        </w:rPr>
        <w:t>广州出版社</w:t>
      </w:r>
      <w:r>
        <w:rPr>
          <w:rFonts w:ascii="仿宋" w:eastAsia="仿宋" w:hAnsi="仿宋" w:cs="宋体" w:hint="eastAsia"/>
          <w:szCs w:val="21"/>
        </w:rPr>
        <w:t>有限公司董事长</w:t>
      </w:r>
      <w:r w:rsidRPr="00750DCE">
        <w:rPr>
          <w:rFonts w:ascii="仿宋" w:eastAsia="仿宋" w:hAnsi="仿宋" w:cs="宋体" w:hint="eastAsia"/>
          <w:szCs w:val="21"/>
        </w:rPr>
        <w:t>担任书系</w:t>
      </w:r>
      <w:r>
        <w:rPr>
          <w:rFonts w:ascii="仿宋" w:eastAsia="仿宋" w:hAnsi="仿宋" w:cs="宋体" w:hint="eastAsia"/>
          <w:szCs w:val="21"/>
        </w:rPr>
        <w:t>执行</w:t>
      </w:r>
      <w:r w:rsidRPr="00750DCE">
        <w:rPr>
          <w:rFonts w:ascii="仿宋" w:eastAsia="仿宋" w:hAnsi="仿宋" w:cs="宋体" w:hint="eastAsia"/>
          <w:szCs w:val="21"/>
        </w:rPr>
        <w:t>主编</w:t>
      </w:r>
      <w:r>
        <w:rPr>
          <w:rFonts w:ascii="仿宋" w:eastAsia="仿宋" w:hAnsi="仿宋" w:cs="宋体" w:hint="eastAsia"/>
          <w:szCs w:val="21"/>
        </w:rPr>
        <w:t>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承担</w:t>
      </w:r>
      <w:r>
        <w:rPr>
          <w:rFonts w:ascii="仿宋" w:eastAsia="仿宋" w:hAnsi="仿宋" w:cs="宋体" w:hint="eastAsia"/>
          <w:szCs w:val="21"/>
        </w:rPr>
        <w:t>书</w:t>
      </w:r>
      <w:proofErr w:type="gramStart"/>
      <w:r>
        <w:rPr>
          <w:rFonts w:ascii="仿宋" w:eastAsia="仿宋" w:hAnsi="仿宋" w:cs="宋体" w:hint="eastAsia"/>
          <w:szCs w:val="21"/>
        </w:rPr>
        <w:t>系</w:t>
      </w:r>
      <w:r w:rsidRPr="00CA4E61">
        <w:rPr>
          <w:rFonts w:ascii="仿宋" w:eastAsia="仿宋" w:hAnsi="仿宋" w:cs="宋体" w:hint="eastAsia"/>
          <w:szCs w:val="21"/>
        </w:rPr>
        <w:t>具体</w:t>
      </w:r>
      <w:proofErr w:type="gramEnd"/>
      <w:r w:rsidRPr="00CA4E61">
        <w:rPr>
          <w:rFonts w:ascii="仿宋" w:eastAsia="仿宋" w:hAnsi="仿宋" w:cs="宋体" w:hint="eastAsia"/>
          <w:szCs w:val="21"/>
        </w:rPr>
        <w:t>工作任务的编辑部由中心和出版社</w:t>
      </w:r>
      <w:r>
        <w:rPr>
          <w:rFonts w:ascii="仿宋" w:eastAsia="仿宋" w:hAnsi="仿宋" w:cs="宋体" w:hint="eastAsia"/>
          <w:szCs w:val="21"/>
        </w:rPr>
        <w:t>若干工作</w:t>
      </w:r>
      <w:r w:rsidRPr="00CA4E61">
        <w:rPr>
          <w:rFonts w:ascii="仿宋" w:eastAsia="仿宋" w:hAnsi="仿宋" w:cs="宋体" w:hint="eastAsia"/>
          <w:szCs w:val="21"/>
        </w:rPr>
        <w:t>人员组成。</w:t>
      </w:r>
    </w:p>
    <w:p w:rsidR="009D2839" w:rsidRPr="00CA4E61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六、图书样式</w:t>
      </w:r>
    </w:p>
    <w:p w:rsidR="009D2839" w:rsidRPr="00CA4E61" w:rsidRDefault="009D2839" w:rsidP="009D2839">
      <w:pPr>
        <w:ind w:firstLineChars="200" w:firstLine="422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lastRenderedPageBreak/>
        <w:t>（一）</w:t>
      </w:r>
      <w:r w:rsidRPr="00CA4E61">
        <w:rPr>
          <w:rFonts w:ascii="仿宋" w:eastAsia="仿宋" w:hAnsi="仿宋" w:cs="宋体" w:hint="eastAsia"/>
          <w:b/>
          <w:szCs w:val="21"/>
        </w:rPr>
        <w:t>版式设计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1.将《广州大典》中收录的原著的部分书影作为彩插，放在目录之前。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2.内文中可根据实际插入相关的照片或图片。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3.内文版面适当做一些留白，以供读者记录心得。</w:t>
      </w:r>
    </w:p>
    <w:p w:rsidR="009D2839" w:rsidRPr="00CA4E61" w:rsidRDefault="009D2839" w:rsidP="009D2839">
      <w:pPr>
        <w:ind w:firstLineChars="200" w:firstLine="422"/>
        <w:rPr>
          <w:rFonts w:ascii="仿宋" w:eastAsia="仿宋" w:hAnsi="仿宋" w:cs="宋体"/>
          <w:b/>
          <w:szCs w:val="21"/>
        </w:rPr>
      </w:pPr>
      <w:r w:rsidRPr="00CA4E61">
        <w:rPr>
          <w:rFonts w:ascii="仿宋" w:eastAsia="仿宋" w:hAnsi="仿宋" w:cs="宋体" w:hint="eastAsia"/>
          <w:b/>
          <w:szCs w:val="21"/>
        </w:rPr>
        <w:t>（二）装帧设计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横排简体，32开，成品尺寸140mm×210mm。全书单色印刷，平装。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印刷用纸：封面用250克特种纸；内文用70克轻型纸。</w:t>
      </w:r>
    </w:p>
    <w:p w:rsidR="009D2839" w:rsidRPr="00CA4E61" w:rsidRDefault="009D2839" w:rsidP="009D2839">
      <w:pPr>
        <w:ind w:firstLineChars="200" w:firstLine="422"/>
        <w:rPr>
          <w:rFonts w:ascii="仿宋" w:eastAsia="仿宋" w:hAnsi="仿宋" w:cs="宋体"/>
          <w:b/>
          <w:szCs w:val="21"/>
        </w:rPr>
      </w:pPr>
      <w:r w:rsidRPr="00CA4E61">
        <w:rPr>
          <w:rFonts w:ascii="仿宋" w:eastAsia="仿宋" w:hAnsi="仿宋" w:cs="宋体" w:hint="eastAsia"/>
          <w:b/>
          <w:szCs w:val="21"/>
        </w:rPr>
        <w:t>（三）篇幅字数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各册</w:t>
      </w:r>
      <w:r w:rsidRPr="00CA4E61">
        <w:rPr>
          <w:rFonts w:ascii="仿宋" w:eastAsia="仿宋" w:hAnsi="仿宋" w:cs="宋体" w:hint="eastAsia"/>
          <w:szCs w:val="21"/>
        </w:rPr>
        <w:t>书预计15</w:t>
      </w:r>
      <w:r>
        <w:rPr>
          <w:rFonts w:ascii="仿宋" w:eastAsia="仿宋" w:hAnsi="仿宋" w:cs="宋体" w:hint="eastAsia"/>
          <w:szCs w:val="21"/>
        </w:rPr>
        <w:t>-20</w:t>
      </w:r>
      <w:r w:rsidRPr="00CA4E61">
        <w:rPr>
          <w:rFonts w:ascii="仿宋" w:eastAsia="仿宋" w:hAnsi="仿宋" w:cs="宋体" w:hint="eastAsia"/>
          <w:szCs w:val="21"/>
        </w:rPr>
        <w:t>万字，约250</w:t>
      </w:r>
      <w:r>
        <w:rPr>
          <w:rFonts w:ascii="仿宋" w:eastAsia="仿宋" w:hAnsi="仿宋" w:cs="宋体" w:hint="eastAsia"/>
          <w:szCs w:val="21"/>
        </w:rPr>
        <w:t>-300</w:t>
      </w:r>
      <w:r w:rsidRPr="00CA4E61">
        <w:rPr>
          <w:rFonts w:ascii="仿宋" w:eastAsia="仿宋" w:hAnsi="仿宋" w:cs="宋体" w:hint="eastAsia"/>
          <w:szCs w:val="21"/>
        </w:rPr>
        <w:t>页。</w:t>
      </w:r>
    </w:p>
    <w:p w:rsidR="009D2839" w:rsidRDefault="009D2839" w:rsidP="009D2839">
      <w:pPr>
        <w:ind w:firstLineChars="200" w:firstLine="422"/>
        <w:rPr>
          <w:rFonts w:ascii="黑体" w:eastAsia="黑体" w:hAnsi="黑体" w:cs="宋体"/>
          <w:b/>
          <w:bCs/>
          <w:szCs w:val="21"/>
        </w:rPr>
      </w:pPr>
      <w:r w:rsidRPr="00CA4E61">
        <w:rPr>
          <w:rFonts w:ascii="黑体" w:eastAsia="黑体" w:hAnsi="黑体" w:cs="宋体" w:hint="eastAsia"/>
          <w:b/>
          <w:bCs/>
          <w:szCs w:val="21"/>
        </w:rPr>
        <w:t>七、进程安排</w:t>
      </w:r>
    </w:p>
    <w:p w:rsidR="009D2839" w:rsidRPr="00CA4E61" w:rsidRDefault="009D2839" w:rsidP="009D2839">
      <w:pPr>
        <w:ind w:firstLineChars="200" w:firstLine="422"/>
        <w:rPr>
          <w:rFonts w:ascii="仿宋" w:eastAsia="仿宋" w:hAnsi="仿宋" w:cs="宋体"/>
          <w:b/>
          <w:bCs/>
          <w:szCs w:val="21"/>
        </w:rPr>
      </w:pPr>
      <w:r w:rsidRPr="00CA4E61">
        <w:rPr>
          <w:rFonts w:ascii="仿宋" w:eastAsia="仿宋" w:hAnsi="仿宋" w:cs="宋体" w:hint="eastAsia"/>
          <w:b/>
          <w:bCs/>
          <w:szCs w:val="21"/>
        </w:rPr>
        <w:t>（一）</w:t>
      </w:r>
      <w:r>
        <w:rPr>
          <w:rFonts w:ascii="仿宋" w:eastAsia="仿宋" w:hAnsi="仿宋" w:cs="宋体" w:hint="eastAsia"/>
          <w:b/>
          <w:bCs/>
          <w:szCs w:val="21"/>
        </w:rPr>
        <w:t>分辑编写</w:t>
      </w:r>
      <w:r w:rsidRPr="00CA4E61">
        <w:rPr>
          <w:rFonts w:ascii="仿宋" w:eastAsia="仿宋" w:hAnsi="仿宋" w:cs="宋体" w:hint="eastAsia"/>
          <w:b/>
          <w:bCs/>
          <w:szCs w:val="21"/>
        </w:rPr>
        <w:t>出版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1.合作意向明确后，作者需在一周之内，提供</w:t>
      </w:r>
      <w:r>
        <w:rPr>
          <w:rFonts w:ascii="仿宋" w:eastAsia="仿宋" w:hAnsi="仿宋" w:cs="宋体" w:hint="eastAsia"/>
          <w:szCs w:val="21"/>
        </w:rPr>
        <w:t>编写计划书（含编选思路、</w:t>
      </w:r>
      <w:r w:rsidRPr="00CA2C74">
        <w:rPr>
          <w:rFonts w:ascii="仿宋" w:eastAsia="仿宋" w:hAnsi="仿宋" w:cs="宋体" w:hint="eastAsia"/>
          <w:szCs w:val="21"/>
        </w:rPr>
        <w:t>编选篇目</w:t>
      </w:r>
      <w:r>
        <w:rPr>
          <w:rFonts w:ascii="仿宋" w:eastAsia="仿宋" w:hAnsi="仿宋" w:cs="宋体" w:hint="eastAsia"/>
          <w:szCs w:val="21"/>
        </w:rPr>
        <w:t>等，可附少量样稿）</w:t>
      </w:r>
      <w:r w:rsidRPr="00CA4E61">
        <w:rPr>
          <w:rFonts w:ascii="仿宋" w:eastAsia="仿宋" w:hAnsi="仿宋" w:cs="宋体" w:hint="eastAsia"/>
          <w:szCs w:val="21"/>
        </w:rPr>
        <w:t>；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2.出版社与作者签订</w:t>
      </w:r>
      <w:r>
        <w:rPr>
          <w:rFonts w:ascii="仿宋" w:eastAsia="仿宋" w:hAnsi="仿宋" w:cs="宋体" w:hint="eastAsia"/>
          <w:szCs w:val="21"/>
        </w:rPr>
        <w:t>编写出版</w:t>
      </w:r>
      <w:r w:rsidRPr="00CA4E61">
        <w:rPr>
          <w:rFonts w:ascii="仿宋" w:eastAsia="仿宋" w:hAnsi="仿宋" w:cs="宋体" w:hint="eastAsia"/>
          <w:szCs w:val="21"/>
        </w:rPr>
        <w:t>协议</w:t>
      </w:r>
      <w:r>
        <w:rPr>
          <w:rFonts w:ascii="仿宋" w:eastAsia="仿宋" w:hAnsi="仿宋" w:cs="宋体" w:hint="eastAsia"/>
          <w:szCs w:val="21"/>
        </w:rPr>
        <w:t>（合同）</w:t>
      </w:r>
      <w:r w:rsidRPr="00CA4E61">
        <w:rPr>
          <w:rFonts w:ascii="仿宋" w:eastAsia="仿宋" w:hAnsi="仿宋" w:cs="宋体" w:hint="eastAsia"/>
          <w:szCs w:val="21"/>
        </w:rPr>
        <w:t>；</w:t>
      </w:r>
    </w:p>
    <w:p w:rsidR="009D2839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3.</w:t>
      </w:r>
      <w:r>
        <w:rPr>
          <w:rFonts w:ascii="仿宋" w:eastAsia="仿宋" w:hAnsi="仿宋" w:cs="宋体" w:hint="eastAsia"/>
          <w:szCs w:val="21"/>
        </w:rPr>
        <w:t>作者按照约定时间向出版社提交书稿全文（</w:t>
      </w:r>
      <w:r w:rsidRPr="00CA2C74">
        <w:rPr>
          <w:rFonts w:ascii="仿宋" w:eastAsia="仿宋" w:hAnsi="仿宋" w:cs="宋体" w:hint="eastAsia"/>
          <w:szCs w:val="21"/>
        </w:rPr>
        <w:t>初稿</w:t>
      </w:r>
      <w:r>
        <w:rPr>
          <w:rFonts w:ascii="仿宋" w:eastAsia="仿宋" w:hAnsi="仿宋" w:cs="宋体" w:hint="eastAsia"/>
          <w:szCs w:val="21"/>
        </w:rPr>
        <w:t>），待出版社评审认可后即进入编辑出版流程。</w:t>
      </w:r>
    </w:p>
    <w:p w:rsidR="009D2839" w:rsidRDefault="009D2839" w:rsidP="009D2839">
      <w:pPr>
        <w:ind w:firstLineChars="200" w:firstLine="422"/>
        <w:rPr>
          <w:rFonts w:ascii="仿宋" w:eastAsia="仿宋" w:hAnsi="仿宋" w:cs="宋体"/>
          <w:b/>
          <w:bCs/>
          <w:szCs w:val="21"/>
        </w:rPr>
      </w:pPr>
      <w:r w:rsidRPr="00CA4E61">
        <w:rPr>
          <w:rFonts w:ascii="仿宋" w:eastAsia="仿宋" w:hAnsi="仿宋" w:cs="宋体" w:hint="eastAsia"/>
          <w:b/>
          <w:bCs/>
          <w:szCs w:val="21"/>
        </w:rPr>
        <w:t>（二）</w:t>
      </w:r>
      <w:r w:rsidRPr="00645DB7">
        <w:rPr>
          <w:rFonts w:ascii="仿宋" w:eastAsia="仿宋" w:hAnsi="仿宋" w:cs="宋体" w:hint="eastAsia"/>
          <w:b/>
          <w:bCs/>
          <w:szCs w:val="21"/>
        </w:rPr>
        <w:t>分</w:t>
      </w:r>
      <w:proofErr w:type="gramStart"/>
      <w:r w:rsidRPr="00645DB7">
        <w:rPr>
          <w:rFonts w:ascii="仿宋" w:eastAsia="仿宋" w:hAnsi="仿宋" w:cs="宋体" w:hint="eastAsia"/>
          <w:b/>
          <w:bCs/>
          <w:szCs w:val="21"/>
        </w:rPr>
        <w:t>辑</w:t>
      </w:r>
      <w:r w:rsidRPr="00CA4E61">
        <w:rPr>
          <w:rFonts w:ascii="仿宋" w:eastAsia="仿宋" w:hAnsi="仿宋" w:cs="宋体" w:hint="eastAsia"/>
          <w:b/>
          <w:bCs/>
          <w:szCs w:val="21"/>
        </w:rPr>
        <w:t>宣传</w:t>
      </w:r>
      <w:proofErr w:type="gramEnd"/>
      <w:r w:rsidRPr="00CA4E61">
        <w:rPr>
          <w:rFonts w:ascii="仿宋" w:eastAsia="仿宋" w:hAnsi="仿宋" w:cs="宋体" w:hint="eastAsia"/>
          <w:b/>
          <w:bCs/>
          <w:szCs w:val="21"/>
        </w:rPr>
        <w:t>推广</w:t>
      </w:r>
    </w:p>
    <w:p w:rsidR="009D2839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1.</w:t>
      </w:r>
      <w:r>
        <w:rPr>
          <w:rFonts w:ascii="仿宋" w:eastAsia="仿宋" w:hAnsi="仿宋" w:cs="宋体" w:hint="eastAsia"/>
          <w:szCs w:val="21"/>
        </w:rPr>
        <w:t>每一辑出版后，举行新书首发式（或分享会），在南国书香节等书展活动上进行宣传推广；</w:t>
      </w:r>
    </w:p>
    <w:p w:rsidR="009D2839" w:rsidRPr="00CA4E61" w:rsidRDefault="009D2839" w:rsidP="009D2839">
      <w:pPr>
        <w:ind w:firstLineChars="200" w:firstLine="420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2.</w:t>
      </w:r>
      <w:r>
        <w:rPr>
          <w:rFonts w:ascii="仿宋" w:eastAsia="仿宋" w:hAnsi="仿宋" w:cs="宋体" w:hint="eastAsia"/>
          <w:szCs w:val="21"/>
        </w:rPr>
        <w:t>在广州图书馆开展相关主题讲座，以</w:t>
      </w:r>
      <w:proofErr w:type="gramStart"/>
      <w:r>
        <w:rPr>
          <w:rFonts w:ascii="仿宋" w:eastAsia="仿宋" w:hAnsi="仿宋" w:cs="宋体" w:hint="eastAsia"/>
          <w:szCs w:val="21"/>
        </w:rPr>
        <w:t>扩大书</w:t>
      </w:r>
      <w:proofErr w:type="gramEnd"/>
      <w:r>
        <w:rPr>
          <w:rFonts w:ascii="仿宋" w:eastAsia="仿宋" w:hAnsi="仿宋" w:cs="宋体" w:hint="eastAsia"/>
          <w:szCs w:val="21"/>
        </w:rPr>
        <w:t>系影响力，吸引到更多的</w:t>
      </w:r>
      <w:r w:rsidRPr="00CA4E61">
        <w:rPr>
          <w:rFonts w:ascii="仿宋" w:eastAsia="仿宋" w:hAnsi="仿宋" w:cs="宋体" w:hint="eastAsia"/>
          <w:szCs w:val="21"/>
        </w:rPr>
        <w:t>读者。</w:t>
      </w:r>
    </w:p>
    <w:p w:rsidR="009D2839" w:rsidRPr="00CA4E61" w:rsidRDefault="009D2839" w:rsidP="009D2839">
      <w:pPr>
        <w:rPr>
          <w:rFonts w:ascii="仿宋" w:eastAsia="仿宋" w:hAnsi="仿宋" w:cs="宋体"/>
          <w:szCs w:val="21"/>
        </w:rPr>
      </w:pPr>
    </w:p>
    <w:p w:rsidR="009D2839" w:rsidRDefault="009D2839" w:rsidP="009D2839">
      <w:pPr>
        <w:ind w:firstLine="648"/>
        <w:jc w:val="right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>广州大典研究中心</w:t>
      </w:r>
    </w:p>
    <w:p w:rsidR="009D2839" w:rsidRPr="00CA4E61" w:rsidRDefault="009D2839" w:rsidP="009D2839">
      <w:pPr>
        <w:ind w:firstLine="648"/>
        <w:jc w:val="right"/>
        <w:rPr>
          <w:rFonts w:ascii="仿宋" w:eastAsia="仿宋" w:hAnsi="仿宋" w:cs="宋体"/>
          <w:szCs w:val="21"/>
        </w:rPr>
      </w:pPr>
      <w:r w:rsidRPr="00CA4E61">
        <w:rPr>
          <w:rFonts w:ascii="仿宋" w:eastAsia="仿宋" w:hAnsi="仿宋" w:cs="宋体" w:hint="eastAsia"/>
          <w:szCs w:val="21"/>
        </w:rPr>
        <w:t xml:space="preserve"> 广州出版社</w:t>
      </w:r>
    </w:p>
    <w:p w:rsidR="00FE66BD" w:rsidRPr="009D2839" w:rsidRDefault="00FE66BD"/>
    <w:sectPr w:rsidR="00FE66BD" w:rsidRPr="009D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0B" w:rsidRDefault="00EF480B" w:rsidP="007C238F">
      <w:r>
        <w:separator/>
      </w:r>
    </w:p>
  </w:endnote>
  <w:endnote w:type="continuationSeparator" w:id="0">
    <w:p w:rsidR="00EF480B" w:rsidRDefault="00EF480B" w:rsidP="007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0B" w:rsidRDefault="00EF480B" w:rsidP="007C238F">
      <w:r>
        <w:separator/>
      </w:r>
    </w:p>
  </w:footnote>
  <w:footnote w:type="continuationSeparator" w:id="0">
    <w:p w:rsidR="00EF480B" w:rsidRDefault="00EF480B" w:rsidP="007C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9"/>
    <w:rsid w:val="007C238F"/>
    <w:rsid w:val="008C5C08"/>
    <w:rsid w:val="009D2839"/>
    <w:rsid w:val="00EF480B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蒋方</dc:creator>
  <cp:lastModifiedBy>蒋方</cp:lastModifiedBy>
  <cp:revision>2</cp:revision>
  <dcterms:created xsi:type="dcterms:W3CDTF">2021-06-15T03:31:00Z</dcterms:created>
  <dcterms:modified xsi:type="dcterms:W3CDTF">2021-06-15T06:39:00Z</dcterms:modified>
</cp:coreProperties>
</file>